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D529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Załącznik nr 2 </w:t>
      </w:r>
    </w:p>
    <w:p w14:paraId="5D746B6C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5649ECCB" w14:textId="77777777" w:rsidR="00DE0045" w:rsidRPr="005F6175" w:rsidRDefault="00DE0045" w:rsidP="00DE0045">
      <w:pPr>
        <w:spacing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Oświadczenie o braku powiązań z Zamawiającym </w:t>
      </w:r>
    </w:p>
    <w:p w14:paraId="6D0E0A6D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EB2D9E7" w14:textId="0F91B0E1" w:rsidR="00DE0045" w:rsidRPr="005F6175" w:rsidRDefault="00DE0045" w:rsidP="00DE0045">
      <w:pPr>
        <w:pStyle w:val="Default"/>
        <w:spacing w:line="276" w:lineRule="auto"/>
        <w:jc w:val="both"/>
        <w:rPr>
          <w:rFonts w:asciiTheme="minorHAnsi" w:hAnsiTheme="minorHAnsi" w:cstheme="minorHAnsi"/>
          <w:b/>
        </w:rPr>
      </w:pPr>
      <w:r w:rsidRPr="005F6175">
        <w:rPr>
          <w:rFonts w:asciiTheme="minorHAnsi" w:hAnsiTheme="minorHAnsi" w:cstheme="minorHAnsi"/>
        </w:rPr>
        <w:t xml:space="preserve">Jako Wykonawca starający się o uzyskanie zamówienia w ramach zapytania ofertowego </w:t>
      </w:r>
      <w:r>
        <w:rPr>
          <w:rFonts w:asciiTheme="minorHAnsi" w:hAnsiTheme="minorHAnsi" w:cstheme="minorHAnsi"/>
        </w:rPr>
        <w:br/>
        <w:t xml:space="preserve"> nr </w:t>
      </w:r>
      <w:r w:rsidR="00637E50" w:rsidRPr="009D6DD3">
        <w:rPr>
          <w:rFonts w:asciiTheme="minorHAnsi" w:hAnsiTheme="minorHAnsi" w:cstheme="minorHAnsi"/>
          <w:b/>
        </w:rPr>
        <w:t>CWBN/BK/00</w:t>
      </w:r>
      <w:r w:rsidR="00B05738">
        <w:rPr>
          <w:rFonts w:asciiTheme="minorHAnsi" w:hAnsiTheme="minorHAnsi" w:cstheme="minorHAnsi"/>
          <w:b/>
        </w:rPr>
        <w:t>4</w:t>
      </w:r>
      <w:r w:rsidR="00637E50" w:rsidRPr="009D6DD3">
        <w:rPr>
          <w:rFonts w:asciiTheme="minorHAnsi" w:hAnsiTheme="minorHAnsi" w:cstheme="minorHAnsi"/>
          <w:b/>
        </w:rPr>
        <w:t>/2026</w:t>
      </w:r>
      <w:r w:rsidRPr="005F6175">
        <w:rPr>
          <w:rFonts w:asciiTheme="minorHAnsi" w:hAnsiTheme="minorHAnsi" w:cstheme="minorHAnsi"/>
          <w:b/>
        </w:rPr>
        <w:t xml:space="preserve"> pn. </w:t>
      </w:r>
      <w:r>
        <w:rPr>
          <w:rFonts w:asciiTheme="minorHAnsi" w:eastAsia="Calibri" w:hAnsiTheme="minorHAnsi" w:cstheme="minorHAnsi"/>
          <w:b/>
          <w:bCs/>
        </w:rPr>
        <w:t xml:space="preserve">dostawa </w:t>
      </w:r>
      <w:r w:rsidR="00637E50">
        <w:rPr>
          <w:rFonts w:asciiTheme="minorHAnsi" w:eastAsia="Calibri" w:hAnsiTheme="minorHAnsi" w:cstheme="minorHAnsi"/>
          <w:b/>
          <w:bCs/>
        </w:rPr>
        <w:t>drobnego sprzętu</w:t>
      </w:r>
      <w:r>
        <w:rPr>
          <w:rFonts w:asciiTheme="minorHAnsi" w:eastAsia="Calibri" w:hAnsiTheme="minorHAnsi" w:cstheme="minorHAnsi"/>
          <w:b/>
          <w:bCs/>
        </w:rPr>
        <w:t xml:space="preserve"> do analiz </w:t>
      </w:r>
      <w:r w:rsidR="00913F51" w:rsidRPr="00913F51">
        <w:rPr>
          <w:rFonts w:asciiTheme="minorHAnsi" w:eastAsia="Calibri" w:hAnsiTheme="minorHAnsi" w:cstheme="minorHAnsi"/>
          <w:b/>
          <w:bCs/>
        </w:rPr>
        <w:t>mikrobiologicznych</w:t>
      </w:r>
      <w:r w:rsidR="00913F51">
        <w:rPr>
          <w:rFonts w:asciiTheme="minorHAnsi" w:eastAsia="Calibri" w:hAnsiTheme="minorHAnsi" w:cstheme="minorHAnsi"/>
          <w:b/>
          <w:bCs/>
        </w:rPr>
        <w:t xml:space="preserve"> </w:t>
      </w:r>
      <w:r w:rsidRPr="005F6175">
        <w:rPr>
          <w:rFonts w:asciiTheme="minorHAnsi" w:hAnsiTheme="minorHAnsi" w:cstheme="minorHAnsi"/>
        </w:rPr>
        <w:t xml:space="preserve">oświadczam, iż nie podlegam wykluczeniu z postępowania o udzielenie zamówienia ze względu na powiązania osobowe lub kapitałowe z Zamawiającym. </w:t>
      </w:r>
    </w:p>
    <w:p w14:paraId="3E5E58BF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47F6B7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Czynności związane z przygotowaniem oraz przeprowadzeniem postępowania o udzielenie zamówienia wykonują osoby zapewniające bezstronność i obiektywizm. Osoby te składają oświadczenie w formie pisemnej lub w formie elektronicznej (w rozumieniu odpowiednio art. 78 i art. 78¹ Kodeksu cywilnego) o braku istnienia albo braku wpływu powiązań osobowych lub kapitałowych z zamawiającym na bezstronność postępowania, polegających na:</w:t>
      </w:r>
    </w:p>
    <w:p w14:paraId="674A39B3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a)</w:t>
      </w:r>
      <w:r w:rsidRPr="005F6175">
        <w:rPr>
          <w:rFonts w:asciiTheme="minorHAnsi" w:hAnsiTheme="minorHAnsi" w:cstheme="minorHAnsi"/>
          <w:sz w:val="24"/>
          <w:szCs w:val="24"/>
        </w:rPr>
        <w:tab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5946BD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b)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zamawiającym, jego zastępcą prawnym lub członkami organów zarządzających lub organów nadzorczych zamawiającego ubiegających się o udzielenie zamówienia,</w:t>
      </w:r>
    </w:p>
    <w:p w14:paraId="49F9A21F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z wykonawcą w takim stosunku prawnym lub faktycznym, że istnieje uzasadniona wątpliwość co do ich bezstronności lub niezależności w związku z postępowaniem o udzielenie zamówienia.</w:t>
      </w:r>
    </w:p>
    <w:p w14:paraId="08CD4DA4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7283FE7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p w14:paraId="6E286B04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F9E5A16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8F2CB8C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br w:type="page"/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lastRenderedPageBreak/>
        <w:t>Załącznik nr 2a</w:t>
      </w:r>
    </w:p>
    <w:p w14:paraId="35776D43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41A76E0B" w14:textId="77777777" w:rsidR="00DE0045" w:rsidRPr="005F6175" w:rsidRDefault="00DE0045" w:rsidP="00DE0045">
      <w:pPr>
        <w:ind w:firstLine="708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OŚWIADCZENIE WYKONAWCY</w:t>
      </w:r>
    </w:p>
    <w:p w14:paraId="4F357982" w14:textId="77777777" w:rsidR="00DE0045" w:rsidRPr="005F6175" w:rsidRDefault="00DE0045" w:rsidP="00DE0045">
      <w:pPr>
        <w:widowControl w:val="0"/>
        <w:jc w:val="both"/>
        <w:rPr>
          <w:rFonts w:asciiTheme="minorHAnsi" w:eastAsia="Calibri" w:hAnsiTheme="minorHAnsi" w:cstheme="minorHAnsi"/>
          <w:b/>
          <w:color w:val="000000"/>
          <w:sz w:val="24"/>
          <w:szCs w:val="24"/>
          <w:lang w:eastAsia="ar-SA"/>
        </w:rPr>
      </w:pPr>
      <w:r w:rsidRPr="005F6175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o niepodleganiu wykluczeniu z postępowania o udzielenie zamówienia publicznego z przyczyn, o których mowa w art. 7 ust. 1 ustawy z dnia 13 kwietnia 2022 r. o </w:t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t>szczególnych rozwiązaniach w zakresie przeciwdziałania wspieraniu agresji na Ukrainę oraz służących ochronie bezpieczeństwa narodowego (Dz. U. z 2024 r. poz. 507.).</w:t>
      </w:r>
    </w:p>
    <w:p w14:paraId="51833E14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tbl>
      <w:tblPr>
        <w:tblW w:w="921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6"/>
        <w:gridCol w:w="6984"/>
      </w:tblGrid>
      <w:tr w:rsidR="00DE0045" w:rsidRPr="005F6175" w14:paraId="47EBD57D" w14:textId="77777777" w:rsidTr="006B68A6">
        <w:trPr>
          <w:trHeight w:val="500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2F154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 w:type="page"/>
              <w:t>Nazwa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512B6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67AFFB31" w14:textId="77777777" w:rsidTr="006B68A6">
        <w:trPr>
          <w:trHeight w:val="549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6A02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Adres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031B7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0CA9E80C" w14:textId="77777777" w:rsidTr="006B68A6">
        <w:trPr>
          <w:trHeight w:val="2380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6C1A" w14:textId="77777777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Na potrzeby postępowania o udzielenie zamówienia dotyczącego składania ofert na:</w:t>
            </w:r>
          </w:p>
          <w:p w14:paraId="0CF41177" w14:textId="75C9AD31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</w:pPr>
            <w:r w:rsidRPr="009D6DD3">
              <w:rPr>
                <w:rFonts w:asciiTheme="minorHAnsi" w:eastAsia="Calibri" w:hAnsiTheme="minorHAnsi" w:cstheme="minorHAnsi"/>
                <w:b/>
                <w:bCs/>
              </w:rPr>
              <w:t xml:space="preserve">na dostawę </w:t>
            </w:r>
            <w:r w:rsidR="00637E50" w:rsidRPr="009D6DD3">
              <w:rPr>
                <w:rFonts w:asciiTheme="minorHAnsi" w:eastAsia="Calibri" w:hAnsiTheme="minorHAnsi" w:cstheme="minorHAnsi"/>
                <w:b/>
                <w:bCs/>
              </w:rPr>
              <w:t xml:space="preserve">drobnego sprzętu do analiz </w:t>
            </w:r>
            <w:r w:rsidR="00913F51" w:rsidRPr="00913F51">
              <w:rPr>
                <w:rFonts w:asciiTheme="minorHAnsi" w:eastAsia="Calibri" w:hAnsiTheme="minorHAnsi" w:cstheme="minorHAnsi"/>
                <w:b/>
                <w:bCs/>
              </w:rPr>
              <w:t>mikrobiologicznych</w:t>
            </w:r>
            <w:r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 xml:space="preserve">,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 xml:space="preserve">oświadczamy, że nie podlegamy wykluczeniu z postępowania na podstawie: art. 7 ust. 1 ustawy z dnia 13 kwietnia 2022 r. o </w:t>
            </w:r>
            <w:r w:rsidRPr="005F6175">
              <w:rPr>
                <w:rFonts w:asciiTheme="minorHAnsi" w:eastAsia="Calibri" w:hAnsiTheme="minorHAnsi" w:cstheme="minorHAnsi"/>
                <w:sz w:val="24"/>
                <w:szCs w:val="24"/>
                <w:u w:val="single"/>
              </w:rPr>
              <w:t>szczególnych rozwiązaniach w zakresie przeciwdziałania wspieraniu agresji na Ukrainę oraz służących ochronie bezpieczeństwa narodowego (Dz. U. z 2024 r. poz. 507.).</w:t>
            </w:r>
          </w:p>
          <w:p w14:paraId="0A4ECAEA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>Przyjmuję do wiadomości, że ubieganie się o udzielenie zamówienia publicznego przez osoby lub podmioty podlegające wykluczeniu na podstawie wspomnianych wyżej przepisów podlega karze pieniężnej w wysokości do 20 000 000 zł.</w:t>
            </w:r>
          </w:p>
          <w:p w14:paraId="0BCB2DD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12A08FE5" w14:textId="77777777" w:rsidTr="006B68A6">
        <w:trPr>
          <w:trHeight w:val="1685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7D98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 xml:space="preserve">Oświadczam, że wszystkie informacje podane w powyższym oświadczeniu są aktualne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/>
              <w:t>i zgodne z prawdą oraz zostały przedstawione z pełną świadomością konsekwencji wprowadzenia zamawiającego w błąd przy przedstawianiu informacji.</w:t>
            </w:r>
          </w:p>
        </w:tc>
      </w:tr>
    </w:tbl>
    <w:p w14:paraId="34BD103F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</w:p>
    <w:p w14:paraId="54250260" w14:textId="77777777" w:rsidR="00DE0045" w:rsidRPr="007E6F03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Podpis Wykonawcy</w:t>
      </w:r>
      <w:r w:rsidRPr="007E6F03">
        <w:rPr>
          <w:rFonts w:asciiTheme="minorHAnsi" w:eastAsia="Calibri" w:hAnsiTheme="minorHAnsi" w:cstheme="minorHAnsi"/>
          <w:b/>
          <w:sz w:val="24"/>
          <w:szCs w:val="24"/>
        </w:rPr>
        <w:t xml:space="preserve"> </w:t>
      </w:r>
    </w:p>
    <w:p w14:paraId="2AD8ED46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F136C72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3676DD9E" w14:textId="77777777" w:rsidR="005F5F07" w:rsidRDefault="005F5F07"/>
    <w:sectPr w:rsidR="005F5F07" w:rsidSect="00956C56">
      <w:headerReference w:type="default" r:id="rId6"/>
      <w:footerReference w:type="default" r:id="rId7"/>
      <w:pgSz w:w="11906" w:h="16838"/>
      <w:pgMar w:top="1080" w:right="1416" w:bottom="2694" w:left="1134" w:header="709" w:footer="8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7A53D5" w14:textId="77777777" w:rsidR="004D674A" w:rsidRDefault="004D674A" w:rsidP="00956C56">
      <w:pPr>
        <w:spacing w:after="0" w:line="240" w:lineRule="auto"/>
      </w:pPr>
      <w:r>
        <w:separator/>
      </w:r>
    </w:p>
  </w:endnote>
  <w:endnote w:type="continuationSeparator" w:id="0">
    <w:p w14:paraId="20534D3C" w14:textId="77777777" w:rsidR="004D674A" w:rsidRDefault="004D674A" w:rsidP="00956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3D249" w14:textId="0C74520E" w:rsidR="004D674A" w:rsidRPr="003D0B48" w:rsidRDefault="00956C56" w:rsidP="003D0B48">
    <w:pPr>
      <w:spacing w:after="0" w:line="240" w:lineRule="auto"/>
      <w:jc w:val="center"/>
      <w:rPr>
        <w:rFonts w:ascii="Times New Roman" w:hAnsi="Times New Roman"/>
        <w:sz w:val="24"/>
        <w:szCs w:val="20"/>
        <w:lang w:eastAsia="pl-PL"/>
      </w:rPr>
    </w:pP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83183C9" wp14:editId="18BB4690">
          <wp:extent cx="5941060" cy="636270"/>
          <wp:effectExtent l="0" t="0" r="2540" b="0"/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6362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6C3497B" w14:textId="77777777" w:rsidR="00956C56" w:rsidRPr="00706293" w:rsidRDefault="00956C56" w:rsidP="00956C56">
    <w:pPr>
      <w:spacing w:after="0"/>
      <w:jc w:val="center"/>
      <w:rPr>
        <w:rFonts w:cs="Calibri"/>
        <w:sz w:val="16"/>
        <w:szCs w:val="16"/>
      </w:rPr>
    </w:pPr>
    <w:r w:rsidRPr="00127E25">
      <w:rPr>
        <w:rFonts w:cs="Calibri"/>
        <w:sz w:val="16"/>
        <w:szCs w:val="16"/>
      </w:rPr>
      <w:t xml:space="preserve">„Opracowanie nowej kompozycji biopreparatu dezaktywującego </w:t>
    </w:r>
    <w:proofErr w:type="spellStart"/>
    <w:r w:rsidRPr="00127E25">
      <w:rPr>
        <w:rFonts w:cs="Calibri"/>
        <w:sz w:val="16"/>
        <w:szCs w:val="16"/>
      </w:rPr>
      <w:t>mykotoksyny</w:t>
    </w:r>
    <w:proofErr w:type="spellEnd"/>
    <w:r w:rsidRPr="00127E25">
      <w:rPr>
        <w:rFonts w:cs="Calibri"/>
        <w:sz w:val="16"/>
        <w:szCs w:val="16"/>
      </w:rPr>
      <w:t>” nr FENG.01.01-IP.01-A0WG/25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 xml:space="preserve"> współfinansowanego przez Unię Europejską z Europejskiego Funduszu Rozwoju Regionalnego 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>w ramach Programu Fundusze Europejskie dla Nowoczesnej Gospodarki</w:t>
    </w:r>
  </w:p>
  <w:p w14:paraId="5320F515" w14:textId="77777777" w:rsidR="004D674A" w:rsidRDefault="00956C56" w:rsidP="00810A0A">
    <w:pPr>
      <w:tabs>
        <w:tab w:val="left" w:pos="7298"/>
      </w:tabs>
      <w:spacing w:after="0" w:line="240" w:lineRule="auto"/>
      <w:rPr>
        <w:i/>
        <w:color w:val="000000"/>
        <w:sz w:val="16"/>
        <w:szCs w:val="16"/>
      </w:rPr>
    </w:pPr>
    <w:r>
      <w:rPr>
        <w:i/>
        <w:color w:val="000000"/>
        <w:sz w:val="16"/>
        <w:szCs w:val="16"/>
      </w:rPr>
      <w:tab/>
    </w:r>
  </w:p>
  <w:p w14:paraId="3266F7C7" w14:textId="77777777" w:rsidR="004D674A" w:rsidRDefault="004D674A" w:rsidP="002745B6">
    <w:pPr>
      <w:spacing w:after="0" w:line="240" w:lineRule="auto"/>
      <w:jc w:val="center"/>
      <w:rPr>
        <w:i/>
        <w:color w:val="000000"/>
        <w:sz w:val="16"/>
        <w:szCs w:val="16"/>
      </w:rPr>
    </w:pPr>
  </w:p>
  <w:p w14:paraId="333C5C45" w14:textId="77777777" w:rsidR="004D674A" w:rsidRPr="00CB6A5F" w:rsidRDefault="004D674A" w:rsidP="002745B6">
    <w:pPr>
      <w:spacing w:after="0" w:line="240" w:lineRule="auto"/>
      <w:jc w:val="center"/>
      <w:rPr>
        <w:b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F0CD4" w14:textId="77777777" w:rsidR="004D674A" w:rsidRDefault="004D674A" w:rsidP="00956C56">
      <w:pPr>
        <w:spacing w:after="0" w:line="240" w:lineRule="auto"/>
      </w:pPr>
      <w:r>
        <w:separator/>
      </w:r>
    </w:p>
  </w:footnote>
  <w:footnote w:type="continuationSeparator" w:id="0">
    <w:p w14:paraId="6F270D8B" w14:textId="77777777" w:rsidR="004D674A" w:rsidRDefault="004D674A" w:rsidP="00956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43F56" w14:textId="77777777" w:rsidR="004D674A" w:rsidRDefault="00956C56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4EE1A66C" wp14:editId="41BA61DD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24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7A6E8B9F" w14:textId="77777777" w:rsidR="004D674A" w:rsidRDefault="00956C56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045"/>
    <w:rsid w:val="00364171"/>
    <w:rsid w:val="003927C1"/>
    <w:rsid w:val="004D674A"/>
    <w:rsid w:val="005F5F07"/>
    <w:rsid w:val="0061138B"/>
    <w:rsid w:val="00637E50"/>
    <w:rsid w:val="00704069"/>
    <w:rsid w:val="00891CB0"/>
    <w:rsid w:val="00913F51"/>
    <w:rsid w:val="00956C56"/>
    <w:rsid w:val="009D6DD3"/>
    <w:rsid w:val="00A70A56"/>
    <w:rsid w:val="00B05738"/>
    <w:rsid w:val="00D05562"/>
    <w:rsid w:val="00DE0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ADC829"/>
  <w15:chartTrackingRefBased/>
  <w15:docId w15:val="{C190EE0C-1264-4EDF-A8A5-3DB109F7E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E0045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E0045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basedOn w:val="Domylnaczcionkaakapitu"/>
    <w:link w:val="Nagwek"/>
    <w:rsid w:val="00DE0045"/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Default">
    <w:name w:val="Default"/>
    <w:rsid w:val="00DE0045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56C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6C56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0556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055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05562"/>
    <w:rPr>
      <w:rFonts w:ascii="Calibri" w:eastAsia="Times New Roman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055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05562"/>
    <w:rPr>
      <w:rFonts w:ascii="Calibri" w:eastAsia="Times New Roman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055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05562"/>
    <w:rPr>
      <w:rFonts w:ascii="Segoe UI" w:eastAsia="Times New Roman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704069"/>
    <w:pPr>
      <w:spacing w:after="0" w:line="240" w:lineRule="auto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428</Words>
  <Characters>2572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Cierzniak</dc:creator>
  <cp:keywords/>
  <dc:description/>
  <cp:lastModifiedBy>Aleksandra Cierzniak</cp:lastModifiedBy>
  <cp:revision>3</cp:revision>
  <dcterms:created xsi:type="dcterms:W3CDTF">2026-04-30T11:12:00Z</dcterms:created>
  <dcterms:modified xsi:type="dcterms:W3CDTF">2026-04-30T11:13:00Z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17f32594-dcca-446c-a6a9-ac89ea5e7ffc</vt:lpwstr>
  </property>
</Properties>
</file>